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05AA9" w14:textId="6F9C9AFB" w:rsidR="003E36B9" w:rsidRPr="00434BE0" w:rsidRDefault="00210D69" w:rsidP="00A82AEA">
      <w:pPr>
        <w:jc w:val="center"/>
        <w:rPr>
          <w:b/>
          <w:sz w:val="28"/>
        </w:rPr>
      </w:pPr>
      <w:r>
        <w:rPr>
          <w:b/>
          <w:sz w:val="28"/>
        </w:rPr>
        <w:t>SÜDWEST PRESSE setzt auf E-Paper Lösung von InterRed</w:t>
      </w:r>
    </w:p>
    <w:p w14:paraId="44D904D1" w14:textId="77777777" w:rsidR="00E84AA5" w:rsidRDefault="00E84AA5" w:rsidP="00210D69">
      <w:pPr>
        <w:jc w:val="both"/>
      </w:pPr>
    </w:p>
    <w:p w14:paraId="6E2D589A" w14:textId="777B00C2" w:rsidR="00210D69" w:rsidRPr="00210D69" w:rsidRDefault="00210D69" w:rsidP="00210D69">
      <w:pPr>
        <w:jc w:val="both"/>
      </w:pPr>
      <w:bookmarkStart w:id="0" w:name="_GoBack"/>
      <w:bookmarkEnd w:id="0"/>
      <w:r w:rsidRPr="00210D69">
        <w:t>Die SÜDWEST PRESSE aus Ulm führt als erstes Unternehmen der Neue Pressegesellschaft mbh &amp; Co. KG (NPG) die neu entwickelte E-Paper Lösung von InterRed ein. Damit werden, vollautomatisiert und ohne Mehraufwand, digitale Ausgaben der Tageszeitung für die Website-, sowie als Smartphone- und Tablet-App generiert. Durch integrierte Funktionen wie die Anreicherung mit Multimediainhalten oder den innovativen Lesemodus bietet die InterRed-Lösung weit mehr als übliche E-Paper-Konzepte. Die anderen Unternehmen der Verlagsgruppe (u. a. die Märkische Oderzeitung und die Lausitzer Rundschau) werden diesen Standard in den nächsten Monaten gleichfalls einführen.</w:t>
      </w:r>
    </w:p>
    <w:p w14:paraId="5CACF345" w14:textId="77777777" w:rsidR="00210D69" w:rsidRPr="00210D69" w:rsidRDefault="00210D69" w:rsidP="00210D69">
      <w:pPr>
        <w:jc w:val="both"/>
        <w:rPr>
          <w:b/>
        </w:rPr>
      </w:pPr>
    </w:p>
    <w:p w14:paraId="71FD8A7C" w14:textId="77777777" w:rsidR="00210D69" w:rsidRPr="00210D69" w:rsidRDefault="00210D69" w:rsidP="00210D69">
      <w:pPr>
        <w:jc w:val="both"/>
        <w:rPr>
          <w:b/>
        </w:rPr>
      </w:pPr>
      <w:r w:rsidRPr="00210D69">
        <w:rPr>
          <w:b/>
        </w:rPr>
        <w:t xml:space="preserve">E-Paper Lösung als iOS- und Android-App </w:t>
      </w:r>
    </w:p>
    <w:p w14:paraId="26B6B0E2" w14:textId="2B606044" w:rsidR="00210D69" w:rsidRPr="00210D69" w:rsidRDefault="00210D69" w:rsidP="00210D69">
      <w:pPr>
        <w:jc w:val="both"/>
      </w:pPr>
      <w:r w:rsidRPr="00210D69">
        <w:t>Die NPG-Gruppe setzt bereits seit langem auf die Multi Channel Publishing Lösung von InterRed. Sowohl die digitalen Kanäle, als auch die gedruckten Ausgaben werden mit dem vollständig browserbasierten Redaktionssystem erstellt. Der Erstellungsprozess - vom Empfang einer Meldung von Mitarbeitern oder Agenturen über das Anlegen eines Beitrags, das Layout bis hin zur Publikation der Inhalte in unterschiedliche Medienkanäle - wurde jetzt um ein weiteres Ausgabemedium erweitert.</w:t>
      </w:r>
    </w:p>
    <w:p w14:paraId="49AC8F10" w14:textId="77777777" w:rsidR="00210D69" w:rsidRPr="00210D69" w:rsidRDefault="00210D69" w:rsidP="00210D69">
      <w:pPr>
        <w:jc w:val="both"/>
      </w:pPr>
      <w:r w:rsidRPr="00210D69">
        <w:t>Mit der Smartphone- und Tablet-App (für iOS und Android) von InterRed erhalten die Leserinnen und Leser nun bereits am Vorabend die Ausgabe des nächsten Tages als digitale E-Paper Variante. Dazu zählen auch die unterschiedlichen Regionalausgaben und Varianten. Einen hohen Mehrwert bietet hierbei der innovative Lesemodus: Während gewöhnliche E-Paper lediglich eine digitale 1:1 Kopie der gedruckten Ausgabe darstellen, können Nutzer hier jeden Artikel mit einem „Touch“ in einem für digitale Geräte optimierten Lesemodus öffnen. Dabei können Inhalte mit Videos, Bildergalerien oder anderen Medien angereichert werden. All diese Möglichkeiten bietet auch das Web E-Paper.</w:t>
      </w:r>
    </w:p>
    <w:p w14:paraId="7BF94528" w14:textId="77777777" w:rsidR="00210D69" w:rsidRPr="00210D69" w:rsidRDefault="00210D69" w:rsidP="00210D69">
      <w:pPr>
        <w:jc w:val="both"/>
      </w:pPr>
    </w:p>
    <w:p w14:paraId="24DF0266" w14:textId="0D3A58C3" w:rsidR="00210D69" w:rsidRPr="00210D69" w:rsidRDefault="00210D69" w:rsidP="00210D69">
      <w:pPr>
        <w:jc w:val="center"/>
        <w:rPr>
          <w:b/>
        </w:rPr>
      </w:pPr>
      <w:r>
        <w:rPr>
          <w:b/>
        </w:rPr>
        <w:t>[Bild]</w:t>
      </w:r>
    </w:p>
    <w:p w14:paraId="1A6BC811" w14:textId="4403D14A" w:rsidR="00210D69" w:rsidRPr="00210D69" w:rsidRDefault="00020147" w:rsidP="00210D69">
      <w:pPr>
        <w:jc w:val="center"/>
        <w:rPr>
          <w:i/>
        </w:rPr>
      </w:pPr>
      <w:r w:rsidRPr="00020147">
        <w:rPr>
          <w:i/>
        </w:rPr>
        <w:t>Thomas Brackvogel, Vorsitzender der Geschäftsführung der Neue Pressegesellschaft. Foto: SWP</w:t>
      </w:r>
    </w:p>
    <w:p w14:paraId="33E6F2D1" w14:textId="77777777" w:rsidR="00210D69" w:rsidRPr="00210D69" w:rsidRDefault="00210D69" w:rsidP="00210D69">
      <w:pPr>
        <w:jc w:val="both"/>
      </w:pPr>
    </w:p>
    <w:p w14:paraId="3DFE1012" w14:textId="77777777" w:rsidR="00210D69" w:rsidRPr="00210D69" w:rsidRDefault="00210D69" w:rsidP="00210D69">
      <w:pPr>
        <w:jc w:val="both"/>
        <w:rPr>
          <w:b/>
        </w:rPr>
      </w:pPr>
      <w:r w:rsidRPr="00210D69">
        <w:rPr>
          <w:b/>
        </w:rPr>
        <w:t>Responsives Web E-Paper für Integration in Website</w:t>
      </w:r>
    </w:p>
    <w:p w14:paraId="56BB5BB4" w14:textId="77777777" w:rsidR="00210D69" w:rsidRPr="00210D69" w:rsidRDefault="00210D69" w:rsidP="00210D69">
      <w:pPr>
        <w:jc w:val="both"/>
      </w:pPr>
      <w:r w:rsidRPr="00210D69">
        <w:t xml:space="preserve">Optimiert für die Darstellung auf unterschiedlichsten Devices (Desktop-Rechner, Notebooks, Tablets, Smartphones), lassen sich die digitalen E-Paper Inhalte auch im responsiven Design per Browser darstellen. Mit zusätzlichen Medien angereicherte Artikel, auswählbare Lokalausgaben oder individuell anpassbare Schriftgrößen sind auch im Web E-Paper verfügbar. Zudem können auch Prospekte, Beilagen und Sonderveröffentlichungen im PDF-Format hochgeladen und Ausgaben zugeordnet werden.  Die Onlinevariante des E-Papers ist eine autonome Web-Anwendung, die sich optisch und funktional nahtlos in den bestehenden Webauftritt integrieren lässt. </w:t>
      </w:r>
    </w:p>
    <w:p w14:paraId="6CB9E812" w14:textId="77777777" w:rsidR="00210D69" w:rsidRPr="00210D69" w:rsidRDefault="00210D69" w:rsidP="00210D69">
      <w:pPr>
        <w:jc w:val="both"/>
      </w:pPr>
      <w:r w:rsidRPr="00210D69">
        <w:t xml:space="preserve">Der gesamte Prozess der E-Paper Generierung, inklusive des innovativen Lesemodus, erfolgt vollautomatisiert und ohne Mehraufwand innerhalb des InterRed Redaktionssystems. Somit werden </w:t>
      </w:r>
      <w:r w:rsidRPr="00210D69">
        <w:lastRenderedPageBreak/>
        <w:t>keine Schnittstellen oder Exporte benötigt. Darüber hinaus entstehen keine weiteren Kosten pro Ausgabe oder für einzelne Regionalvarianten.</w:t>
      </w:r>
    </w:p>
    <w:p w14:paraId="3308F905" w14:textId="77777777" w:rsidR="00210D69" w:rsidRPr="00210D69" w:rsidRDefault="00210D69" w:rsidP="00210D69">
      <w:pPr>
        <w:jc w:val="both"/>
      </w:pPr>
      <w:r w:rsidRPr="00210D69">
        <w:t>Thomas Brackvogel, Vorsitzender der Geschäftsführung der NPG, ist von den Vorteilen der InterRed E-Paper Lösung überzeugt: „Durch die automatisierte Lösung von InterRed erzeugen wir hochwertige E-Paper Ausgaben, die stets aktuell sind. Ein besonderer Vorteil ist unsere neue Vorabendausgabe, die wir mit der Lösung von InterRed umsetzen konnten. Zudem hat unsere Redaktion nun die Möglichkeit, vertiefende Videos, Fotos oder weiterführende Informationen über das System InterRed zu integrieren.“</w:t>
      </w:r>
    </w:p>
    <w:p w14:paraId="26CFF941" w14:textId="7C7EE3D9" w:rsidR="00210D69" w:rsidRDefault="00210D69" w:rsidP="00210D69">
      <w:pPr>
        <w:jc w:val="both"/>
      </w:pPr>
    </w:p>
    <w:p w14:paraId="1399FF31" w14:textId="77777777" w:rsidR="00210D69" w:rsidRPr="0008052A" w:rsidRDefault="00210D69" w:rsidP="00210D69">
      <w:pPr>
        <w:pBdr>
          <w:bottom w:val="single" w:sz="6" w:space="1" w:color="auto"/>
        </w:pBdr>
        <w:rPr>
          <w:rFonts w:ascii="Calibri" w:hAnsi="Calibri"/>
        </w:rPr>
      </w:pPr>
    </w:p>
    <w:p w14:paraId="15DFC6B5" w14:textId="77777777" w:rsidR="00210D69" w:rsidRPr="0008052A" w:rsidRDefault="00210D69" w:rsidP="00210D69">
      <w:pPr>
        <w:rPr>
          <w:rFonts w:ascii="Calibri" w:hAnsi="Calibri"/>
        </w:rPr>
      </w:pPr>
      <w:r w:rsidRPr="0008052A">
        <w:rPr>
          <w:rFonts w:ascii="Calibri" w:hAnsi="Calibri"/>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Zeitschriften/Zeitungen, Corporate Publishing und Content Marketing.</w:t>
      </w:r>
    </w:p>
    <w:p w14:paraId="44D6C14E" w14:textId="77777777" w:rsidR="00210D69" w:rsidRPr="0008052A" w:rsidRDefault="00210D69" w:rsidP="00210D69">
      <w:pPr>
        <w:rPr>
          <w:rFonts w:ascii="Calibri" w:hAnsi="Calibri"/>
        </w:rPr>
      </w:pPr>
      <w:r w:rsidRPr="0008052A">
        <w:rPr>
          <w:rFonts w:ascii="Calibri" w:hAnsi="Calibri"/>
        </w:rPr>
        <w:t xml:space="preserve">Die InterRed-Produktfamilie mit dem Redaktionssystem InterRed Print, dem Web Content Management System InterRed Online, der App-Lösung InterRed </w:t>
      </w:r>
      <w:proofErr w:type="spellStart"/>
      <w:r w:rsidRPr="0008052A">
        <w:rPr>
          <w:rFonts w:ascii="Calibri" w:hAnsi="Calibri"/>
        </w:rPr>
        <w:t>AppPublishing</w:t>
      </w:r>
      <w:proofErr w:type="spellEnd"/>
      <w:r w:rsidRPr="0008052A">
        <w:rPr>
          <w:rFonts w:ascii="Calibri" w:hAnsi="Calibri"/>
        </w:rPr>
        <w:t xml:space="preserve"> sowie den Modulen InterRed </w:t>
      </w:r>
      <w:proofErr w:type="spellStart"/>
      <w:r w:rsidRPr="0008052A">
        <w:rPr>
          <w:rFonts w:ascii="Calibri" w:hAnsi="Calibri"/>
        </w:rPr>
        <w:t>ContentAgents</w:t>
      </w:r>
      <w:proofErr w:type="spellEnd"/>
      <w:r w:rsidRPr="0008052A">
        <w:rPr>
          <w:rFonts w:ascii="Calibri" w:hAnsi="Calibri"/>
        </w:rPr>
        <w:t xml:space="preserve"> (KM-Lösung) und InterRed </w:t>
      </w:r>
      <w:proofErr w:type="spellStart"/>
      <w:r w:rsidRPr="0008052A">
        <w:rPr>
          <w:rFonts w:ascii="Calibri" w:hAnsi="Calibri"/>
        </w:rPr>
        <w:t>LiveReporting</w:t>
      </w:r>
      <w:proofErr w:type="spellEnd"/>
      <w:r w:rsidRPr="0008052A">
        <w:rPr>
          <w:rFonts w:ascii="Calibri" w:hAnsi="Calibri"/>
        </w:rPr>
        <w:t xml:space="preserve"> (Web-Reporting) bietet für jeden Anwendungsfall und für jede Branche einen deutlichen Mehrwert.</w:t>
      </w:r>
    </w:p>
    <w:p w14:paraId="7DC2A5F9" w14:textId="77777777" w:rsidR="00210D69" w:rsidRPr="0008052A" w:rsidRDefault="00210D69" w:rsidP="00210D69">
      <w:pPr>
        <w:rPr>
          <w:rFonts w:ascii="Calibri" w:hAnsi="Calibri"/>
        </w:rPr>
      </w:pPr>
      <w:r w:rsidRPr="0008052A">
        <w:rPr>
          <w:rFonts w:ascii="Calibri" w:hAnsi="Calibri"/>
        </w:rPr>
        <w:t>Ansprechpartner für Rückfragen &amp; Interviews:</w:t>
      </w:r>
    </w:p>
    <w:p w14:paraId="2F663D17" w14:textId="77777777" w:rsidR="00210D69" w:rsidRPr="0008052A" w:rsidRDefault="00210D69" w:rsidP="00210D69">
      <w:pPr>
        <w:spacing w:after="0" w:line="240" w:lineRule="auto"/>
        <w:rPr>
          <w:rFonts w:ascii="Calibri" w:hAnsi="Calibri" w:cs="Arial"/>
        </w:rPr>
      </w:pPr>
      <w:r w:rsidRPr="0008052A">
        <w:rPr>
          <w:rFonts w:ascii="Calibri" w:hAnsi="Calibri" w:cs="Arial"/>
        </w:rPr>
        <w:t>InterRed GmbH</w:t>
      </w:r>
    </w:p>
    <w:p w14:paraId="00426A1C" w14:textId="77777777" w:rsidR="00210D69" w:rsidRPr="0008052A" w:rsidRDefault="00210D69" w:rsidP="00210D69">
      <w:pPr>
        <w:spacing w:after="0" w:line="240" w:lineRule="auto"/>
        <w:rPr>
          <w:rFonts w:ascii="Calibri" w:hAnsi="Calibri" w:cs="Arial"/>
        </w:rPr>
      </w:pPr>
      <w:r w:rsidRPr="0008052A">
        <w:rPr>
          <w:rFonts w:ascii="Calibri" w:hAnsi="Calibri" w:cs="Arial"/>
        </w:rPr>
        <w:t>Andreas Nentwig</w:t>
      </w:r>
    </w:p>
    <w:p w14:paraId="0EED63FB" w14:textId="77777777" w:rsidR="00210D69" w:rsidRPr="0008052A" w:rsidRDefault="00210D69" w:rsidP="00210D69">
      <w:pPr>
        <w:spacing w:after="0" w:line="240" w:lineRule="auto"/>
        <w:rPr>
          <w:rFonts w:ascii="Calibri" w:hAnsi="Calibri" w:cs="Arial"/>
        </w:rPr>
      </w:pPr>
      <w:r w:rsidRPr="0008052A">
        <w:rPr>
          <w:rFonts w:ascii="Calibri" w:hAnsi="Calibri" w:cs="Arial"/>
        </w:rPr>
        <w:t>Leiter Marketing</w:t>
      </w:r>
    </w:p>
    <w:p w14:paraId="44214351" w14:textId="77777777" w:rsidR="00210D69" w:rsidRPr="0008052A" w:rsidRDefault="00210D69" w:rsidP="00210D69">
      <w:pPr>
        <w:spacing w:after="0" w:line="240" w:lineRule="auto"/>
        <w:rPr>
          <w:rFonts w:ascii="Calibri" w:hAnsi="Calibri" w:cs="Arial"/>
        </w:rPr>
      </w:pPr>
      <w:proofErr w:type="spellStart"/>
      <w:r w:rsidRPr="0008052A">
        <w:rPr>
          <w:rFonts w:ascii="Calibri" w:hAnsi="Calibri" w:cs="Arial"/>
        </w:rPr>
        <w:t>Eiserfelder</w:t>
      </w:r>
      <w:proofErr w:type="spellEnd"/>
      <w:r w:rsidRPr="0008052A">
        <w:rPr>
          <w:rFonts w:ascii="Calibri" w:hAnsi="Calibri" w:cs="Arial"/>
        </w:rPr>
        <w:t xml:space="preserve"> Straße 316</w:t>
      </w:r>
    </w:p>
    <w:p w14:paraId="4B2045EF" w14:textId="77777777" w:rsidR="00210D69" w:rsidRPr="0008052A" w:rsidRDefault="00210D69" w:rsidP="00210D69">
      <w:pPr>
        <w:spacing w:after="0" w:line="240" w:lineRule="auto"/>
        <w:rPr>
          <w:rFonts w:ascii="Calibri" w:hAnsi="Calibri" w:cs="Arial"/>
        </w:rPr>
      </w:pPr>
      <w:r w:rsidRPr="0008052A">
        <w:rPr>
          <w:rFonts w:ascii="Calibri" w:hAnsi="Calibri" w:cs="Arial"/>
        </w:rPr>
        <w:t>57080 Siegen</w:t>
      </w:r>
    </w:p>
    <w:p w14:paraId="3027C721" w14:textId="77777777" w:rsidR="00210D69" w:rsidRPr="0008052A" w:rsidRDefault="00210D69" w:rsidP="00210D69">
      <w:pPr>
        <w:spacing w:after="0" w:line="240" w:lineRule="auto"/>
        <w:rPr>
          <w:rFonts w:ascii="Calibri" w:hAnsi="Calibri" w:cs="Arial"/>
        </w:rPr>
      </w:pPr>
      <w:r w:rsidRPr="0008052A">
        <w:rPr>
          <w:rFonts w:ascii="Calibri" w:hAnsi="Calibri" w:cs="Arial"/>
        </w:rPr>
        <w:t>T +49 271 30377-0</w:t>
      </w:r>
    </w:p>
    <w:p w14:paraId="010F06A6" w14:textId="77777777" w:rsidR="00210D69" w:rsidRPr="0008052A" w:rsidRDefault="00210D69" w:rsidP="00210D69">
      <w:pPr>
        <w:spacing w:after="0" w:line="240" w:lineRule="auto"/>
        <w:rPr>
          <w:rFonts w:ascii="Calibri" w:hAnsi="Calibri" w:cs="Arial"/>
        </w:rPr>
      </w:pPr>
      <w:r w:rsidRPr="0008052A">
        <w:rPr>
          <w:rFonts w:ascii="Calibri" w:hAnsi="Calibri" w:cs="Arial"/>
        </w:rPr>
        <w:t>F +49 271 30377-77</w:t>
      </w:r>
    </w:p>
    <w:p w14:paraId="387EB09F" w14:textId="77777777" w:rsidR="00210D69" w:rsidRPr="0008052A" w:rsidRDefault="00210D69" w:rsidP="00210D69">
      <w:pPr>
        <w:spacing w:after="0" w:line="240" w:lineRule="auto"/>
        <w:rPr>
          <w:rFonts w:ascii="Calibri" w:hAnsi="Calibri" w:cs="Arial"/>
        </w:rPr>
      </w:pPr>
      <w:r w:rsidRPr="0008052A">
        <w:rPr>
          <w:rFonts w:ascii="Calibri" w:hAnsi="Calibri" w:cs="Arial"/>
        </w:rPr>
        <w:t>E info@interred.de</w:t>
      </w:r>
    </w:p>
    <w:p w14:paraId="6F4AA4F1" w14:textId="77777777" w:rsidR="00210D69" w:rsidRPr="0008052A" w:rsidRDefault="00210D69" w:rsidP="00210D69">
      <w:pPr>
        <w:spacing w:after="0" w:line="240" w:lineRule="auto"/>
        <w:rPr>
          <w:rFonts w:ascii="Calibri" w:hAnsi="Calibri" w:cs="Arial"/>
        </w:rPr>
      </w:pPr>
    </w:p>
    <w:p w14:paraId="1DA6AD69" w14:textId="77777777" w:rsidR="00210D69" w:rsidRDefault="00210D69" w:rsidP="00210D69">
      <w:pPr>
        <w:spacing w:after="0" w:line="240" w:lineRule="auto"/>
      </w:pPr>
      <w:r w:rsidRPr="0008052A">
        <w:rPr>
          <w:rFonts w:ascii="Calibri" w:hAnsi="Calibri" w:cs="Arial"/>
        </w:rPr>
        <w:t xml:space="preserve">Unter www.InterRed.de/presse finden Sie alle Pressemitteilungen inkl. Bildmaterial zum Download. </w:t>
      </w:r>
    </w:p>
    <w:p w14:paraId="1E57525D" w14:textId="77777777" w:rsidR="00210D69" w:rsidRDefault="00210D69" w:rsidP="00210D69">
      <w:pPr>
        <w:jc w:val="both"/>
      </w:pPr>
    </w:p>
    <w:p w14:paraId="2FBBC84B" w14:textId="77777777" w:rsidR="00210D69" w:rsidRDefault="00210D69" w:rsidP="00614255">
      <w:pPr>
        <w:jc w:val="both"/>
      </w:pPr>
    </w:p>
    <w:sectPr w:rsidR="00210D69" w:rsidSect="00E967FB">
      <w:pgSz w:w="11906" w:h="16838"/>
      <w:pgMar w:top="1304"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2E9D3" w14:textId="77777777" w:rsidR="004716AB" w:rsidRDefault="004716AB" w:rsidP="00434BE0">
      <w:pPr>
        <w:spacing w:after="0" w:line="240" w:lineRule="auto"/>
      </w:pPr>
      <w:r>
        <w:separator/>
      </w:r>
    </w:p>
  </w:endnote>
  <w:endnote w:type="continuationSeparator" w:id="0">
    <w:p w14:paraId="3DF9D7EB" w14:textId="77777777" w:rsidR="004716AB" w:rsidRDefault="004716AB" w:rsidP="00434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03E03" w14:textId="77777777" w:rsidR="004716AB" w:rsidRDefault="004716AB" w:rsidP="00434BE0">
      <w:pPr>
        <w:spacing w:after="0" w:line="240" w:lineRule="auto"/>
      </w:pPr>
      <w:r>
        <w:separator/>
      </w:r>
    </w:p>
  </w:footnote>
  <w:footnote w:type="continuationSeparator" w:id="0">
    <w:p w14:paraId="605AF09B" w14:textId="77777777" w:rsidR="004716AB" w:rsidRDefault="004716AB" w:rsidP="00434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FB7F41"/>
    <w:multiLevelType w:val="multilevel"/>
    <w:tmpl w:val="6B82E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E77342"/>
    <w:multiLevelType w:val="hybridMultilevel"/>
    <w:tmpl w:val="E8F81A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394BE8"/>
    <w:multiLevelType w:val="hybridMultilevel"/>
    <w:tmpl w:val="6F4054D0"/>
    <w:lvl w:ilvl="0" w:tplc="E2EE714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E645E64"/>
    <w:multiLevelType w:val="hybridMultilevel"/>
    <w:tmpl w:val="F114543E"/>
    <w:lvl w:ilvl="0" w:tplc="6E5AFBC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B1737B"/>
    <w:multiLevelType w:val="multilevel"/>
    <w:tmpl w:val="1E60B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F89"/>
    <w:rsid w:val="00002FC5"/>
    <w:rsid w:val="0000316A"/>
    <w:rsid w:val="00010A7D"/>
    <w:rsid w:val="00010EE2"/>
    <w:rsid w:val="00013014"/>
    <w:rsid w:val="00015603"/>
    <w:rsid w:val="00015F4D"/>
    <w:rsid w:val="00020147"/>
    <w:rsid w:val="000213CA"/>
    <w:rsid w:val="0002189F"/>
    <w:rsid w:val="00024221"/>
    <w:rsid w:val="000304FD"/>
    <w:rsid w:val="000320B0"/>
    <w:rsid w:val="00036785"/>
    <w:rsid w:val="00044131"/>
    <w:rsid w:val="00053AC5"/>
    <w:rsid w:val="000567F9"/>
    <w:rsid w:val="00056AC2"/>
    <w:rsid w:val="00056E5F"/>
    <w:rsid w:val="00067315"/>
    <w:rsid w:val="000674C3"/>
    <w:rsid w:val="000674E4"/>
    <w:rsid w:val="0006760A"/>
    <w:rsid w:val="00071DBD"/>
    <w:rsid w:val="00072BDC"/>
    <w:rsid w:val="000732D6"/>
    <w:rsid w:val="00074110"/>
    <w:rsid w:val="00075178"/>
    <w:rsid w:val="00076D5D"/>
    <w:rsid w:val="00076EFB"/>
    <w:rsid w:val="00082D91"/>
    <w:rsid w:val="000834C4"/>
    <w:rsid w:val="0008625A"/>
    <w:rsid w:val="00086778"/>
    <w:rsid w:val="0009046A"/>
    <w:rsid w:val="000915B9"/>
    <w:rsid w:val="00097310"/>
    <w:rsid w:val="000978FC"/>
    <w:rsid w:val="000A418F"/>
    <w:rsid w:val="000A4B26"/>
    <w:rsid w:val="000A6557"/>
    <w:rsid w:val="000B06C4"/>
    <w:rsid w:val="000B59D6"/>
    <w:rsid w:val="000B5EF1"/>
    <w:rsid w:val="000B62F2"/>
    <w:rsid w:val="000C4960"/>
    <w:rsid w:val="000D1037"/>
    <w:rsid w:val="000D1F2B"/>
    <w:rsid w:val="000D6652"/>
    <w:rsid w:val="000E4E73"/>
    <w:rsid w:val="000E5E9D"/>
    <w:rsid w:val="000F5DA7"/>
    <w:rsid w:val="000F6083"/>
    <w:rsid w:val="00113ED0"/>
    <w:rsid w:val="00115703"/>
    <w:rsid w:val="00120ED7"/>
    <w:rsid w:val="00123DB1"/>
    <w:rsid w:val="001241A7"/>
    <w:rsid w:val="00124404"/>
    <w:rsid w:val="00124EFF"/>
    <w:rsid w:val="001277F4"/>
    <w:rsid w:val="00130045"/>
    <w:rsid w:val="0013297F"/>
    <w:rsid w:val="001341FA"/>
    <w:rsid w:val="00134B78"/>
    <w:rsid w:val="00135684"/>
    <w:rsid w:val="00135F26"/>
    <w:rsid w:val="00136ADF"/>
    <w:rsid w:val="001375E7"/>
    <w:rsid w:val="00146D22"/>
    <w:rsid w:val="00147A8B"/>
    <w:rsid w:val="00150891"/>
    <w:rsid w:val="00154558"/>
    <w:rsid w:val="00154F8E"/>
    <w:rsid w:val="001558F9"/>
    <w:rsid w:val="001604ED"/>
    <w:rsid w:val="00160E92"/>
    <w:rsid w:val="00163190"/>
    <w:rsid w:val="00163BD0"/>
    <w:rsid w:val="00163BEE"/>
    <w:rsid w:val="0017159E"/>
    <w:rsid w:val="00173754"/>
    <w:rsid w:val="001801A7"/>
    <w:rsid w:val="001809E5"/>
    <w:rsid w:val="00186A72"/>
    <w:rsid w:val="00187CA3"/>
    <w:rsid w:val="00191329"/>
    <w:rsid w:val="00197F9F"/>
    <w:rsid w:val="001A0AA5"/>
    <w:rsid w:val="001A56C2"/>
    <w:rsid w:val="001A620B"/>
    <w:rsid w:val="001A6C81"/>
    <w:rsid w:val="001B372E"/>
    <w:rsid w:val="001B594A"/>
    <w:rsid w:val="001B5D7B"/>
    <w:rsid w:val="001C6826"/>
    <w:rsid w:val="001D3F43"/>
    <w:rsid w:val="001D4B6A"/>
    <w:rsid w:val="001D5CDC"/>
    <w:rsid w:val="001E1D5C"/>
    <w:rsid w:val="001E6CB5"/>
    <w:rsid w:val="001E7F02"/>
    <w:rsid w:val="001F2E12"/>
    <w:rsid w:val="00203692"/>
    <w:rsid w:val="00210D69"/>
    <w:rsid w:val="002147A0"/>
    <w:rsid w:val="00217178"/>
    <w:rsid w:val="0021750E"/>
    <w:rsid w:val="00217E3C"/>
    <w:rsid w:val="00222350"/>
    <w:rsid w:val="00223625"/>
    <w:rsid w:val="002334F1"/>
    <w:rsid w:val="00233631"/>
    <w:rsid w:val="00234FBA"/>
    <w:rsid w:val="00235301"/>
    <w:rsid w:val="00235324"/>
    <w:rsid w:val="00235C71"/>
    <w:rsid w:val="00240526"/>
    <w:rsid w:val="002418D9"/>
    <w:rsid w:val="00246372"/>
    <w:rsid w:val="00246DA8"/>
    <w:rsid w:val="00247F38"/>
    <w:rsid w:val="002561C4"/>
    <w:rsid w:val="0025695A"/>
    <w:rsid w:val="00257DE4"/>
    <w:rsid w:val="002603D9"/>
    <w:rsid w:val="00265D67"/>
    <w:rsid w:val="00267D28"/>
    <w:rsid w:val="002719FA"/>
    <w:rsid w:val="00272402"/>
    <w:rsid w:val="00274AB0"/>
    <w:rsid w:val="00277246"/>
    <w:rsid w:val="002827BF"/>
    <w:rsid w:val="00283423"/>
    <w:rsid w:val="00286250"/>
    <w:rsid w:val="00286A21"/>
    <w:rsid w:val="00286E62"/>
    <w:rsid w:val="00294943"/>
    <w:rsid w:val="00296CDC"/>
    <w:rsid w:val="00297763"/>
    <w:rsid w:val="002A0EDA"/>
    <w:rsid w:val="002A5ADE"/>
    <w:rsid w:val="002A5C67"/>
    <w:rsid w:val="002B13C5"/>
    <w:rsid w:val="002B1788"/>
    <w:rsid w:val="002B19B1"/>
    <w:rsid w:val="002B27B5"/>
    <w:rsid w:val="002B46DE"/>
    <w:rsid w:val="002C11B0"/>
    <w:rsid w:val="002C2257"/>
    <w:rsid w:val="002D2239"/>
    <w:rsid w:val="002D5473"/>
    <w:rsid w:val="002D6296"/>
    <w:rsid w:val="002E1B1B"/>
    <w:rsid w:val="002E1EC2"/>
    <w:rsid w:val="002E2A96"/>
    <w:rsid w:val="002E4561"/>
    <w:rsid w:val="002F2D16"/>
    <w:rsid w:val="002F340B"/>
    <w:rsid w:val="002F442D"/>
    <w:rsid w:val="002F4A2B"/>
    <w:rsid w:val="00304214"/>
    <w:rsid w:val="00306319"/>
    <w:rsid w:val="00307CF8"/>
    <w:rsid w:val="003106B9"/>
    <w:rsid w:val="00311785"/>
    <w:rsid w:val="00313EBE"/>
    <w:rsid w:val="00314C29"/>
    <w:rsid w:val="003160B5"/>
    <w:rsid w:val="00316C72"/>
    <w:rsid w:val="00325403"/>
    <w:rsid w:val="00325771"/>
    <w:rsid w:val="00337973"/>
    <w:rsid w:val="00340BBD"/>
    <w:rsid w:val="00351E6F"/>
    <w:rsid w:val="00353C1F"/>
    <w:rsid w:val="00355DFA"/>
    <w:rsid w:val="00360E62"/>
    <w:rsid w:val="0036226B"/>
    <w:rsid w:val="0037327B"/>
    <w:rsid w:val="0037464C"/>
    <w:rsid w:val="003746E8"/>
    <w:rsid w:val="00382A3C"/>
    <w:rsid w:val="003844D3"/>
    <w:rsid w:val="003864EB"/>
    <w:rsid w:val="00387D6A"/>
    <w:rsid w:val="003920D2"/>
    <w:rsid w:val="003930B7"/>
    <w:rsid w:val="003945C5"/>
    <w:rsid w:val="003A05FF"/>
    <w:rsid w:val="003A2BA3"/>
    <w:rsid w:val="003A7191"/>
    <w:rsid w:val="003B15D9"/>
    <w:rsid w:val="003B313D"/>
    <w:rsid w:val="003B6C2D"/>
    <w:rsid w:val="003C47CC"/>
    <w:rsid w:val="003D12C5"/>
    <w:rsid w:val="003D2F7A"/>
    <w:rsid w:val="003E01A1"/>
    <w:rsid w:val="003E05CD"/>
    <w:rsid w:val="003E160F"/>
    <w:rsid w:val="003E2DC7"/>
    <w:rsid w:val="003E36B9"/>
    <w:rsid w:val="003E7653"/>
    <w:rsid w:val="003F114C"/>
    <w:rsid w:val="003F118D"/>
    <w:rsid w:val="003F2855"/>
    <w:rsid w:val="003F6892"/>
    <w:rsid w:val="0040126E"/>
    <w:rsid w:val="004026B5"/>
    <w:rsid w:val="00402FBD"/>
    <w:rsid w:val="004055BA"/>
    <w:rsid w:val="00406F7B"/>
    <w:rsid w:val="00416FDF"/>
    <w:rsid w:val="00420069"/>
    <w:rsid w:val="004238FE"/>
    <w:rsid w:val="00426161"/>
    <w:rsid w:val="00434BE0"/>
    <w:rsid w:val="004352AB"/>
    <w:rsid w:val="00440C7B"/>
    <w:rsid w:val="00444931"/>
    <w:rsid w:val="00444CE1"/>
    <w:rsid w:val="0044725F"/>
    <w:rsid w:val="004472A8"/>
    <w:rsid w:val="00451089"/>
    <w:rsid w:val="00454316"/>
    <w:rsid w:val="0046087B"/>
    <w:rsid w:val="00463660"/>
    <w:rsid w:val="00463819"/>
    <w:rsid w:val="00465B87"/>
    <w:rsid w:val="00466631"/>
    <w:rsid w:val="00466FFE"/>
    <w:rsid w:val="0046752D"/>
    <w:rsid w:val="004675E0"/>
    <w:rsid w:val="004703E7"/>
    <w:rsid w:val="004716AB"/>
    <w:rsid w:val="004741CB"/>
    <w:rsid w:val="00474384"/>
    <w:rsid w:val="004751A4"/>
    <w:rsid w:val="00477270"/>
    <w:rsid w:val="00477B5C"/>
    <w:rsid w:val="00486924"/>
    <w:rsid w:val="00493153"/>
    <w:rsid w:val="004959A9"/>
    <w:rsid w:val="004A09E7"/>
    <w:rsid w:val="004A48BF"/>
    <w:rsid w:val="004A51B3"/>
    <w:rsid w:val="004A597B"/>
    <w:rsid w:val="004A7D02"/>
    <w:rsid w:val="004B2675"/>
    <w:rsid w:val="004B4672"/>
    <w:rsid w:val="004B4CCD"/>
    <w:rsid w:val="004B6341"/>
    <w:rsid w:val="004C1695"/>
    <w:rsid w:val="004C5AF6"/>
    <w:rsid w:val="004D15F4"/>
    <w:rsid w:val="004D19BE"/>
    <w:rsid w:val="004D29E5"/>
    <w:rsid w:val="004D3594"/>
    <w:rsid w:val="004D5311"/>
    <w:rsid w:val="004D7CE8"/>
    <w:rsid w:val="004E492A"/>
    <w:rsid w:val="004E5722"/>
    <w:rsid w:val="004F4BC8"/>
    <w:rsid w:val="004F6F76"/>
    <w:rsid w:val="00501293"/>
    <w:rsid w:val="005021C6"/>
    <w:rsid w:val="00507AE1"/>
    <w:rsid w:val="00511098"/>
    <w:rsid w:val="005110C7"/>
    <w:rsid w:val="005145B5"/>
    <w:rsid w:val="005151F3"/>
    <w:rsid w:val="0051562E"/>
    <w:rsid w:val="00515ED1"/>
    <w:rsid w:val="00520522"/>
    <w:rsid w:val="00524B36"/>
    <w:rsid w:val="0052555C"/>
    <w:rsid w:val="0052565B"/>
    <w:rsid w:val="005277E9"/>
    <w:rsid w:val="00530D12"/>
    <w:rsid w:val="00531B46"/>
    <w:rsid w:val="00531DBD"/>
    <w:rsid w:val="005335B9"/>
    <w:rsid w:val="00533BD0"/>
    <w:rsid w:val="0054024C"/>
    <w:rsid w:val="00542393"/>
    <w:rsid w:val="005462D1"/>
    <w:rsid w:val="00550189"/>
    <w:rsid w:val="0055060C"/>
    <w:rsid w:val="00554C1E"/>
    <w:rsid w:val="00554C2B"/>
    <w:rsid w:val="00555237"/>
    <w:rsid w:val="005559D9"/>
    <w:rsid w:val="005617B3"/>
    <w:rsid w:val="005643FE"/>
    <w:rsid w:val="005670E3"/>
    <w:rsid w:val="00573E92"/>
    <w:rsid w:val="00576DA1"/>
    <w:rsid w:val="005771F4"/>
    <w:rsid w:val="005772B8"/>
    <w:rsid w:val="005835C9"/>
    <w:rsid w:val="005875F1"/>
    <w:rsid w:val="0059007C"/>
    <w:rsid w:val="005A1BF9"/>
    <w:rsid w:val="005A5844"/>
    <w:rsid w:val="005A7A44"/>
    <w:rsid w:val="005B02A7"/>
    <w:rsid w:val="005B134B"/>
    <w:rsid w:val="005B1363"/>
    <w:rsid w:val="005B54AA"/>
    <w:rsid w:val="005C41D1"/>
    <w:rsid w:val="005C54D0"/>
    <w:rsid w:val="005C6D5C"/>
    <w:rsid w:val="005D53C6"/>
    <w:rsid w:val="005D5DC9"/>
    <w:rsid w:val="005D7C2E"/>
    <w:rsid w:val="005E1EE1"/>
    <w:rsid w:val="005E2C16"/>
    <w:rsid w:val="005F1702"/>
    <w:rsid w:val="005F1ED5"/>
    <w:rsid w:val="005F26D9"/>
    <w:rsid w:val="005F4862"/>
    <w:rsid w:val="005F775F"/>
    <w:rsid w:val="005F7DFD"/>
    <w:rsid w:val="005F7F11"/>
    <w:rsid w:val="0060196F"/>
    <w:rsid w:val="006055A4"/>
    <w:rsid w:val="00605D3F"/>
    <w:rsid w:val="006060D4"/>
    <w:rsid w:val="00610C42"/>
    <w:rsid w:val="00610D94"/>
    <w:rsid w:val="00610E6A"/>
    <w:rsid w:val="00614255"/>
    <w:rsid w:val="006156F9"/>
    <w:rsid w:val="00620D08"/>
    <w:rsid w:val="00623768"/>
    <w:rsid w:val="006238A1"/>
    <w:rsid w:val="006238C2"/>
    <w:rsid w:val="00633D8C"/>
    <w:rsid w:val="00634324"/>
    <w:rsid w:val="0063757B"/>
    <w:rsid w:val="00637C4A"/>
    <w:rsid w:val="00640348"/>
    <w:rsid w:val="00640C46"/>
    <w:rsid w:val="006412D9"/>
    <w:rsid w:val="00643DC6"/>
    <w:rsid w:val="00645E2F"/>
    <w:rsid w:val="00646A01"/>
    <w:rsid w:val="006570ED"/>
    <w:rsid w:val="00661AF0"/>
    <w:rsid w:val="00663C08"/>
    <w:rsid w:val="006654DB"/>
    <w:rsid w:val="00666C46"/>
    <w:rsid w:val="00670D97"/>
    <w:rsid w:val="00670E47"/>
    <w:rsid w:val="00672163"/>
    <w:rsid w:val="00672406"/>
    <w:rsid w:val="006750CE"/>
    <w:rsid w:val="00676CDE"/>
    <w:rsid w:val="00677AD0"/>
    <w:rsid w:val="006801DE"/>
    <w:rsid w:val="006802B3"/>
    <w:rsid w:val="00685A43"/>
    <w:rsid w:val="00685BF6"/>
    <w:rsid w:val="0069134D"/>
    <w:rsid w:val="00694E4D"/>
    <w:rsid w:val="00697521"/>
    <w:rsid w:val="00697DA1"/>
    <w:rsid w:val="00697E89"/>
    <w:rsid w:val="006A702A"/>
    <w:rsid w:val="006A7D3A"/>
    <w:rsid w:val="006B0B2B"/>
    <w:rsid w:val="006B3DD1"/>
    <w:rsid w:val="006B67FC"/>
    <w:rsid w:val="006B7A80"/>
    <w:rsid w:val="006C06A3"/>
    <w:rsid w:val="006C1E0A"/>
    <w:rsid w:val="006C4960"/>
    <w:rsid w:val="006C56CA"/>
    <w:rsid w:val="006C654F"/>
    <w:rsid w:val="006C7369"/>
    <w:rsid w:val="006D1811"/>
    <w:rsid w:val="006D7F15"/>
    <w:rsid w:val="006E3ACB"/>
    <w:rsid w:val="006E4FE4"/>
    <w:rsid w:val="006E58C5"/>
    <w:rsid w:val="006E68CC"/>
    <w:rsid w:val="006F05CF"/>
    <w:rsid w:val="006F3BBF"/>
    <w:rsid w:val="006F6AEB"/>
    <w:rsid w:val="00702618"/>
    <w:rsid w:val="00702A7F"/>
    <w:rsid w:val="007034FE"/>
    <w:rsid w:val="00704546"/>
    <w:rsid w:val="0070493B"/>
    <w:rsid w:val="007142BB"/>
    <w:rsid w:val="00717170"/>
    <w:rsid w:val="00720A52"/>
    <w:rsid w:val="00724EDF"/>
    <w:rsid w:val="00731037"/>
    <w:rsid w:val="007348D8"/>
    <w:rsid w:val="0074095F"/>
    <w:rsid w:val="007417A6"/>
    <w:rsid w:val="007428C5"/>
    <w:rsid w:val="007457D9"/>
    <w:rsid w:val="0075075D"/>
    <w:rsid w:val="00751633"/>
    <w:rsid w:val="00751833"/>
    <w:rsid w:val="007536BC"/>
    <w:rsid w:val="00761E2E"/>
    <w:rsid w:val="00773A41"/>
    <w:rsid w:val="00782752"/>
    <w:rsid w:val="00783575"/>
    <w:rsid w:val="007836C2"/>
    <w:rsid w:val="00785406"/>
    <w:rsid w:val="00791AB2"/>
    <w:rsid w:val="0079266E"/>
    <w:rsid w:val="00794554"/>
    <w:rsid w:val="0079503F"/>
    <w:rsid w:val="00795876"/>
    <w:rsid w:val="007976E6"/>
    <w:rsid w:val="007A056D"/>
    <w:rsid w:val="007A3AC0"/>
    <w:rsid w:val="007A5F2D"/>
    <w:rsid w:val="007A6AFD"/>
    <w:rsid w:val="007A6DED"/>
    <w:rsid w:val="007A7425"/>
    <w:rsid w:val="007A7C90"/>
    <w:rsid w:val="007B3D32"/>
    <w:rsid w:val="007C18DD"/>
    <w:rsid w:val="007C4CAE"/>
    <w:rsid w:val="007C4D65"/>
    <w:rsid w:val="007C6B9B"/>
    <w:rsid w:val="007D3253"/>
    <w:rsid w:val="007D6D24"/>
    <w:rsid w:val="007D6F4B"/>
    <w:rsid w:val="007D739A"/>
    <w:rsid w:val="007E3D09"/>
    <w:rsid w:val="007E4F60"/>
    <w:rsid w:val="007E7A53"/>
    <w:rsid w:val="007F18F4"/>
    <w:rsid w:val="007F7EBC"/>
    <w:rsid w:val="00803903"/>
    <w:rsid w:val="008047E4"/>
    <w:rsid w:val="0081187C"/>
    <w:rsid w:val="008124CA"/>
    <w:rsid w:val="00817540"/>
    <w:rsid w:val="0082043D"/>
    <w:rsid w:val="008208C9"/>
    <w:rsid w:val="008217FE"/>
    <w:rsid w:val="008252B0"/>
    <w:rsid w:val="00825783"/>
    <w:rsid w:val="00825C1E"/>
    <w:rsid w:val="008312B0"/>
    <w:rsid w:val="00833FE8"/>
    <w:rsid w:val="0083649F"/>
    <w:rsid w:val="008408CA"/>
    <w:rsid w:val="00847E28"/>
    <w:rsid w:val="00851F5A"/>
    <w:rsid w:val="00853012"/>
    <w:rsid w:val="00856E4B"/>
    <w:rsid w:val="00871B07"/>
    <w:rsid w:val="0087430A"/>
    <w:rsid w:val="00877765"/>
    <w:rsid w:val="00881A0E"/>
    <w:rsid w:val="00887EB6"/>
    <w:rsid w:val="008971A5"/>
    <w:rsid w:val="008A044D"/>
    <w:rsid w:val="008A04C9"/>
    <w:rsid w:val="008A5D4B"/>
    <w:rsid w:val="008A6858"/>
    <w:rsid w:val="008B0289"/>
    <w:rsid w:val="008B39AA"/>
    <w:rsid w:val="008B606B"/>
    <w:rsid w:val="008C27E1"/>
    <w:rsid w:val="008C2A58"/>
    <w:rsid w:val="008C2C41"/>
    <w:rsid w:val="008C765B"/>
    <w:rsid w:val="008D1012"/>
    <w:rsid w:val="008D2E8C"/>
    <w:rsid w:val="008E63DD"/>
    <w:rsid w:val="008F423F"/>
    <w:rsid w:val="008F5692"/>
    <w:rsid w:val="0090016F"/>
    <w:rsid w:val="009026A8"/>
    <w:rsid w:val="009046CC"/>
    <w:rsid w:val="00907EA1"/>
    <w:rsid w:val="009123A6"/>
    <w:rsid w:val="00913B3A"/>
    <w:rsid w:val="009161E3"/>
    <w:rsid w:val="00924970"/>
    <w:rsid w:val="009260BB"/>
    <w:rsid w:val="00926F89"/>
    <w:rsid w:val="00930AC7"/>
    <w:rsid w:val="0093300E"/>
    <w:rsid w:val="00935848"/>
    <w:rsid w:val="009437DE"/>
    <w:rsid w:val="0095058B"/>
    <w:rsid w:val="00955C89"/>
    <w:rsid w:val="00961C26"/>
    <w:rsid w:val="00962825"/>
    <w:rsid w:val="00963ACA"/>
    <w:rsid w:val="009670B9"/>
    <w:rsid w:val="009769FC"/>
    <w:rsid w:val="009774FC"/>
    <w:rsid w:val="00980281"/>
    <w:rsid w:val="009855B1"/>
    <w:rsid w:val="00990388"/>
    <w:rsid w:val="00994453"/>
    <w:rsid w:val="00994E8D"/>
    <w:rsid w:val="009A1267"/>
    <w:rsid w:val="009A2234"/>
    <w:rsid w:val="009A26A9"/>
    <w:rsid w:val="009A552E"/>
    <w:rsid w:val="009A560C"/>
    <w:rsid w:val="009B2E3C"/>
    <w:rsid w:val="009B5EAD"/>
    <w:rsid w:val="009B7EE2"/>
    <w:rsid w:val="009C15DE"/>
    <w:rsid w:val="009C24EF"/>
    <w:rsid w:val="009C261E"/>
    <w:rsid w:val="009C5DC6"/>
    <w:rsid w:val="009D667E"/>
    <w:rsid w:val="009E5128"/>
    <w:rsid w:val="009E5740"/>
    <w:rsid w:val="009F5DAA"/>
    <w:rsid w:val="009F72BF"/>
    <w:rsid w:val="00A008AF"/>
    <w:rsid w:val="00A01A0B"/>
    <w:rsid w:val="00A01EE9"/>
    <w:rsid w:val="00A06A79"/>
    <w:rsid w:val="00A118F2"/>
    <w:rsid w:val="00A11D69"/>
    <w:rsid w:val="00A1553E"/>
    <w:rsid w:val="00A16B62"/>
    <w:rsid w:val="00A1788D"/>
    <w:rsid w:val="00A17B72"/>
    <w:rsid w:val="00A20E9A"/>
    <w:rsid w:val="00A210A5"/>
    <w:rsid w:val="00A319AC"/>
    <w:rsid w:val="00A34745"/>
    <w:rsid w:val="00A35A39"/>
    <w:rsid w:val="00A378C6"/>
    <w:rsid w:val="00A47E9A"/>
    <w:rsid w:val="00A52507"/>
    <w:rsid w:val="00A57CD0"/>
    <w:rsid w:val="00A621CE"/>
    <w:rsid w:val="00A655DE"/>
    <w:rsid w:val="00A67BF0"/>
    <w:rsid w:val="00A72FC4"/>
    <w:rsid w:val="00A73681"/>
    <w:rsid w:val="00A73AC6"/>
    <w:rsid w:val="00A73D94"/>
    <w:rsid w:val="00A77F15"/>
    <w:rsid w:val="00A82AEA"/>
    <w:rsid w:val="00A84FCE"/>
    <w:rsid w:val="00A90BEC"/>
    <w:rsid w:val="00AA18E5"/>
    <w:rsid w:val="00AA1BAD"/>
    <w:rsid w:val="00AA21C8"/>
    <w:rsid w:val="00AA50F1"/>
    <w:rsid w:val="00AA7713"/>
    <w:rsid w:val="00AB043C"/>
    <w:rsid w:val="00AB123C"/>
    <w:rsid w:val="00AB3225"/>
    <w:rsid w:val="00AB33CE"/>
    <w:rsid w:val="00AB3778"/>
    <w:rsid w:val="00AB44C1"/>
    <w:rsid w:val="00AC0A81"/>
    <w:rsid w:val="00AC0C84"/>
    <w:rsid w:val="00AC1268"/>
    <w:rsid w:val="00AC4C16"/>
    <w:rsid w:val="00AC6977"/>
    <w:rsid w:val="00AD4F4C"/>
    <w:rsid w:val="00AD6566"/>
    <w:rsid w:val="00AD6B65"/>
    <w:rsid w:val="00AD6BE2"/>
    <w:rsid w:val="00AE0ED7"/>
    <w:rsid w:val="00AE1523"/>
    <w:rsid w:val="00AE1D81"/>
    <w:rsid w:val="00AE24BF"/>
    <w:rsid w:val="00AE29C6"/>
    <w:rsid w:val="00AE2BD7"/>
    <w:rsid w:val="00AE3088"/>
    <w:rsid w:val="00AE474C"/>
    <w:rsid w:val="00AE6F07"/>
    <w:rsid w:val="00AF0912"/>
    <w:rsid w:val="00AF187A"/>
    <w:rsid w:val="00AF2EDA"/>
    <w:rsid w:val="00B00042"/>
    <w:rsid w:val="00B02648"/>
    <w:rsid w:val="00B050F1"/>
    <w:rsid w:val="00B17EA3"/>
    <w:rsid w:val="00B20334"/>
    <w:rsid w:val="00B24DBC"/>
    <w:rsid w:val="00B25D10"/>
    <w:rsid w:val="00B2745B"/>
    <w:rsid w:val="00B27531"/>
    <w:rsid w:val="00B31D6F"/>
    <w:rsid w:val="00B52A29"/>
    <w:rsid w:val="00B532A6"/>
    <w:rsid w:val="00B57803"/>
    <w:rsid w:val="00B60FEB"/>
    <w:rsid w:val="00B610C4"/>
    <w:rsid w:val="00B67723"/>
    <w:rsid w:val="00B7197B"/>
    <w:rsid w:val="00B72029"/>
    <w:rsid w:val="00B73300"/>
    <w:rsid w:val="00B73FB7"/>
    <w:rsid w:val="00B7432A"/>
    <w:rsid w:val="00B772DA"/>
    <w:rsid w:val="00B80FBE"/>
    <w:rsid w:val="00B81955"/>
    <w:rsid w:val="00B835C7"/>
    <w:rsid w:val="00B84625"/>
    <w:rsid w:val="00B8799A"/>
    <w:rsid w:val="00B95ACF"/>
    <w:rsid w:val="00B95B51"/>
    <w:rsid w:val="00B96019"/>
    <w:rsid w:val="00BA1F86"/>
    <w:rsid w:val="00BA2026"/>
    <w:rsid w:val="00BA54EF"/>
    <w:rsid w:val="00BA61B9"/>
    <w:rsid w:val="00BA61FE"/>
    <w:rsid w:val="00BA768D"/>
    <w:rsid w:val="00BB1236"/>
    <w:rsid w:val="00BB1E08"/>
    <w:rsid w:val="00BB21DE"/>
    <w:rsid w:val="00BB2EF2"/>
    <w:rsid w:val="00BB2FC0"/>
    <w:rsid w:val="00BB5295"/>
    <w:rsid w:val="00BC3634"/>
    <w:rsid w:val="00BC3701"/>
    <w:rsid w:val="00BC3848"/>
    <w:rsid w:val="00BC4B7E"/>
    <w:rsid w:val="00BD2FF0"/>
    <w:rsid w:val="00BD45D1"/>
    <w:rsid w:val="00BD5C28"/>
    <w:rsid w:val="00BD6F7C"/>
    <w:rsid w:val="00BE1082"/>
    <w:rsid w:val="00BE11B4"/>
    <w:rsid w:val="00BF0414"/>
    <w:rsid w:val="00BF0E5D"/>
    <w:rsid w:val="00BF1E0A"/>
    <w:rsid w:val="00BF312D"/>
    <w:rsid w:val="00C00A6A"/>
    <w:rsid w:val="00C00BA7"/>
    <w:rsid w:val="00C026A0"/>
    <w:rsid w:val="00C053F7"/>
    <w:rsid w:val="00C10919"/>
    <w:rsid w:val="00C11678"/>
    <w:rsid w:val="00C116D5"/>
    <w:rsid w:val="00C11BB0"/>
    <w:rsid w:val="00C14494"/>
    <w:rsid w:val="00C172DB"/>
    <w:rsid w:val="00C244D6"/>
    <w:rsid w:val="00C25784"/>
    <w:rsid w:val="00C27A1E"/>
    <w:rsid w:val="00C302F9"/>
    <w:rsid w:val="00C311FE"/>
    <w:rsid w:val="00C34190"/>
    <w:rsid w:val="00C35D98"/>
    <w:rsid w:val="00C45A45"/>
    <w:rsid w:val="00C50BBB"/>
    <w:rsid w:val="00C537E5"/>
    <w:rsid w:val="00C53CB6"/>
    <w:rsid w:val="00C545A9"/>
    <w:rsid w:val="00C5574D"/>
    <w:rsid w:val="00C569DE"/>
    <w:rsid w:val="00C5767D"/>
    <w:rsid w:val="00C63EFE"/>
    <w:rsid w:val="00C6597A"/>
    <w:rsid w:val="00C66C40"/>
    <w:rsid w:val="00C71AFA"/>
    <w:rsid w:val="00C76587"/>
    <w:rsid w:val="00C77AA5"/>
    <w:rsid w:val="00C80EF0"/>
    <w:rsid w:val="00C86E88"/>
    <w:rsid w:val="00C9213A"/>
    <w:rsid w:val="00CA0A3B"/>
    <w:rsid w:val="00CA3967"/>
    <w:rsid w:val="00CA4227"/>
    <w:rsid w:val="00CA4E44"/>
    <w:rsid w:val="00CB2054"/>
    <w:rsid w:val="00CB5F7D"/>
    <w:rsid w:val="00CB6FD8"/>
    <w:rsid w:val="00CC0381"/>
    <w:rsid w:val="00CC071B"/>
    <w:rsid w:val="00CC52F6"/>
    <w:rsid w:val="00CC564D"/>
    <w:rsid w:val="00CC5D3E"/>
    <w:rsid w:val="00CC6191"/>
    <w:rsid w:val="00CC79BD"/>
    <w:rsid w:val="00CC7A4F"/>
    <w:rsid w:val="00CD3331"/>
    <w:rsid w:val="00CD4554"/>
    <w:rsid w:val="00CE0325"/>
    <w:rsid w:val="00CE17F1"/>
    <w:rsid w:val="00CE2D47"/>
    <w:rsid w:val="00CE3F4A"/>
    <w:rsid w:val="00CE6F02"/>
    <w:rsid w:val="00CE7E2F"/>
    <w:rsid w:val="00CF156C"/>
    <w:rsid w:val="00CF1DCE"/>
    <w:rsid w:val="00CF5203"/>
    <w:rsid w:val="00CF5533"/>
    <w:rsid w:val="00CF5DD3"/>
    <w:rsid w:val="00CF7251"/>
    <w:rsid w:val="00CF737C"/>
    <w:rsid w:val="00D05093"/>
    <w:rsid w:val="00D107DD"/>
    <w:rsid w:val="00D112CE"/>
    <w:rsid w:val="00D21E1C"/>
    <w:rsid w:val="00D2552A"/>
    <w:rsid w:val="00D26B01"/>
    <w:rsid w:val="00D31FD6"/>
    <w:rsid w:val="00D40A75"/>
    <w:rsid w:val="00D4180A"/>
    <w:rsid w:val="00D42116"/>
    <w:rsid w:val="00D42AC5"/>
    <w:rsid w:val="00D44629"/>
    <w:rsid w:val="00D45362"/>
    <w:rsid w:val="00D506A7"/>
    <w:rsid w:val="00D508F9"/>
    <w:rsid w:val="00D521FA"/>
    <w:rsid w:val="00D57383"/>
    <w:rsid w:val="00D61483"/>
    <w:rsid w:val="00D620DD"/>
    <w:rsid w:val="00D62915"/>
    <w:rsid w:val="00D645B1"/>
    <w:rsid w:val="00D651DB"/>
    <w:rsid w:val="00D66866"/>
    <w:rsid w:val="00D7178B"/>
    <w:rsid w:val="00D75172"/>
    <w:rsid w:val="00D76980"/>
    <w:rsid w:val="00D81AE1"/>
    <w:rsid w:val="00D850F1"/>
    <w:rsid w:val="00D85EB5"/>
    <w:rsid w:val="00D8692A"/>
    <w:rsid w:val="00D93884"/>
    <w:rsid w:val="00D94007"/>
    <w:rsid w:val="00D9650F"/>
    <w:rsid w:val="00DB5517"/>
    <w:rsid w:val="00DB59F2"/>
    <w:rsid w:val="00DB606A"/>
    <w:rsid w:val="00DB64A7"/>
    <w:rsid w:val="00DC0367"/>
    <w:rsid w:val="00DD0DDA"/>
    <w:rsid w:val="00DD1007"/>
    <w:rsid w:val="00DD1349"/>
    <w:rsid w:val="00DD1D3E"/>
    <w:rsid w:val="00DD410C"/>
    <w:rsid w:val="00DE0A77"/>
    <w:rsid w:val="00DE1D2D"/>
    <w:rsid w:val="00DE4258"/>
    <w:rsid w:val="00DE46DB"/>
    <w:rsid w:val="00DE4826"/>
    <w:rsid w:val="00DE6643"/>
    <w:rsid w:val="00DE71CD"/>
    <w:rsid w:val="00DE7926"/>
    <w:rsid w:val="00DE7D7D"/>
    <w:rsid w:val="00E01CA0"/>
    <w:rsid w:val="00E01F4E"/>
    <w:rsid w:val="00E166DC"/>
    <w:rsid w:val="00E177A7"/>
    <w:rsid w:val="00E17BC2"/>
    <w:rsid w:val="00E17C97"/>
    <w:rsid w:val="00E20975"/>
    <w:rsid w:val="00E27395"/>
    <w:rsid w:val="00E3003F"/>
    <w:rsid w:val="00E364AA"/>
    <w:rsid w:val="00E42724"/>
    <w:rsid w:val="00E45315"/>
    <w:rsid w:val="00E515BA"/>
    <w:rsid w:val="00E52087"/>
    <w:rsid w:val="00E53CD3"/>
    <w:rsid w:val="00E53F90"/>
    <w:rsid w:val="00E56657"/>
    <w:rsid w:val="00E57C44"/>
    <w:rsid w:val="00E57FF6"/>
    <w:rsid w:val="00E62236"/>
    <w:rsid w:val="00E6506B"/>
    <w:rsid w:val="00E679DF"/>
    <w:rsid w:val="00E718B3"/>
    <w:rsid w:val="00E72DB8"/>
    <w:rsid w:val="00E72E8C"/>
    <w:rsid w:val="00E8035C"/>
    <w:rsid w:val="00E8036F"/>
    <w:rsid w:val="00E84AA5"/>
    <w:rsid w:val="00E8792D"/>
    <w:rsid w:val="00E9061B"/>
    <w:rsid w:val="00E967FB"/>
    <w:rsid w:val="00E973AA"/>
    <w:rsid w:val="00EA3E8B"/>
    <w:rsid w:val="00EA4DED"/>
    <w:rsid w:val="00EA77E1"/>
    <w:rsid w:val="00EB1594"/>
    <w:rsid w:val="00EC746C"/>
    <w:rsid w:val="00ED44CF"/>
    <w:rsid w:val="00ED47AE"/>
    <w:rsid w:val="00ED4B40"/>
    <w:rsid w:val="00ED4F7E"/>
    <w:rsid w:val="00ED5110"/>
    <w:rsid w:val="00EE0625"/>
    <w:rsid w:val="00EE2BE4"/>
    <w:rsid w:val="00EE3362"/>
    <w:rsid w:val="00EE37F8"/>
    <w:rsid w:val="00EE50DE"/>
    <w:rsid w:val="00EF0B85"/>
    <w:rsid w:val="00EF1A44"/>
    <w:rsid w:val="00EF2870"/>
    <w:rsid w:val="00EF2CFC"/>
    <w:rsid w:val="00EF5657"/>
    <w:rsid w:val="00EF6738"/>
    <w:rsid w:val="00F026C7"/>
    <w:rsid w:val="00F02DA5"/>
    <w:rsid w:val="00F039B8"/>
    <w:rsid w:val="00F03E40"/>
    <w:rsid w:val="00F06D1A"/>
    <w:rsid w:val="00F11A11"/>
    <w:rsid w:val="00F139A5"/>
    <w:rsid w:val="00F14AE9"/>
    <w:rsid w:val="00F20460"/>
    <w:rsid w:val="00F23C91"/>
    <w:rsid w:val="00F248D2"/>
    <w:rsid w:val="00F24C30"/>
    <w:rsid w:val="00F31E3D"/>
    <w:rsid w:val="00F32111"/>
    <w:rsid w:val="00F329D8"/>
    <w:rsid w:val="00F335A8"/>
    <w:rsid w:val="00F33D81"/>
    <w:rsid w:val="00F355A6"/>
    <w:rsid w:val="00F35F2D"/>
    <w:rsid w:val="00F401F2"/>
    <w:rsid w:val="00F43E9B"/>
    <w:rsid w:val="00F44AA7"/>
    <w:rsid w:val="00F50361"/>
    <w:rsid w:val="00F50E0B"/>
    <w:rsid w:val="00F522D8"/>
    <w:rsid w:val="00F5238F"/>
    <w:rsid w:val="00F62104"/>
    <w:rsid w:val="00F6676A"/>
    <w:rsid w:val="00F71C83"/>
    <w:rsid w:val="00F8105D"/>
    <w:rsid w:val="00F8168A"/>
    <w:rsid w:val="00F84DA8"/>
    <w:rsid w:val="00F8664C"/>
    <w:rsid w:val="00FA205C"/>
    <w:rsid w:val="00FA24BD"/>
    <w:rsid w:val="00FA2517"/>
    <w:rsid w:val="00FA27CF"/>
    <w:rsid w:val="00FA4759"/>
    <w:rsid w:val="00FA6C49"/>
    <w:rsid w:val="00FB1447"/>
    <w:rsid w:val="00FB1838"/>
    <w:rsid w:val="00FB5A43"/>
    <w:rsid w:val="00FB7192"/>
    <w:rsid w:val="00FC065B"/>
    <w:rsid w:val="00FC0B2C"/>
    <w:rsid w:val="00FC2D9B"/>
    <w:rsid w:val="00FC2F8C"/>
    <w:rsid w:val="00FC343E"/>
    <w:rsid w:val="00FC55BC"/>
    <w:rsid w:val="00FD36AA"/>
    <w:rsid w:val="00FD3DC5"/>
    <w:rsid w:val="00FE7D40"/>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245BFE"/>
  <w14:defaultImageDpi w14:val="0"/>
  <w15:docId w15:val="{C6FA7E3E-3ECF-46D6-813D-FB795CD60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0045"/>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6F89"/>
    <w:rPr>
      <w:rFonts w:cs="Times New Roman"/>
      <w:color w:val="0000FF" w:themeColor="hyperlink"/>
      <w:u w:val="single"/>
    </w:rPr>
  </w:style>
  <w:style w:type="paragraph" w:styleId="Listenabsatz">
    <w:name w:val="List Paragraph"/>
    <w:basedOn w:val="Standard"/>
    <w:uiPriority w:val="34"/>
    <w:qFormat/>
    <w:rsid w:val="000A6557"/>
    <w:pPr>
      <w:ind w:left="720"/>
      <w:contextualSpacing/>
    </w:pPr>
  </w:style>
  <w:style w:type="character" w:styleId="BesuchterLink">
    <w:name w:val="FollowedHyperlink"/>
    <w:basedOn w:val="Absatz-Standardschriftart"/>
    <w:uiPriority w:val="99"/>
    <w:semiHidden/>
    <w:unhideWhenUsed/>
    <w:rsid w:val="00135F26"/>
    <w:rPr>
      <w:rFonts w:cs="Times New Roman"/>
      <w:color w:val="800080" w:themeColor="followedHyperlink"/>
      <w:u w:val="single"/>
    </w:rPr>
  </w:style>
  <w:style w:type="character" w:styleId="Kommentarzeichen">
    <w:name w:val="annotation reference"/>
    <w:basedOn w:val="Absatz-Standardschriftart"/>
    <w:uiPriority w:val="99"/>
    <w:semiHidden/>
    <w:unhideWhenUsed/>
    <w:rsid w:val="005559D9"/>
    <w:rPr>
      <w:rFonts w:cs="Times New Roman"/>
      <w:sz w:val="16"/>
      <w:szCs w:val="16"/>
    </w:rPr>
  </w:style>
  <w:style w:type="paragraph" w:styleId="Kommentartext">
    <w:name w:val="annotation text"/>
    <w:basedOn w:val="Standard"/>
    <w:link w:val="KommentartextZchn"/>
    <w:uiPriority w:val="99"/>
    <w:semiHidden/>
    <w:unhideWhenUsed/>
    <w:rsid w:val="005559D9"/>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5559D9"/>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5559D9"/>
    <w:rPr>
      <w:b/>
      <w:bCs/>
    </w:rPr>
  </w:style>
  <w:style w:type="character" w:customStyle="1" w:styleId="KommentarthemaZchn">
    <w:name w:val="Kommentarthema Zchn"/>
    <w:basedOn w:val="KommentartextZchn"/>
    <w:link w:val="Kommentarthema"/>
    <w:uiPriority w:val="99"/>
    <w:semiHidden/>
    <w:locked/>
    <w:rsid w:val="005559D9"/>
    <w:rPr>
      <w:rFonts w:cs="Times New Roman"/>
      <w:b/>
      <w:bCs/>
      <w:sz w:val="20"/>
      <w:szCs w:val="20"/>
    </w:rPr>
  </w:style>
  <w:style w:type="paragraph" w:styleId="Sprechblasentext">
    <w:name w:val="Balloon Text"/>
    <w:basedOn w:val="Standard"/>
    <w:link w:val="SprechblasentextZchn"/>
    <w:uiPriority w:val="99"/>
    <w:semiHidden/>
    <w:unhideWhenUsed/>
    <w:rsid w:val="005559D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559D9"/>
    <w:rPr>
      <w:rFonts w:ascii="Tahoma" w:hAnsi="Tahoma" w:cs="Tahoma"/>
      <w:sz w:val="16"/>
      <w:szCs w:val="16"/>
    </w:rPr>
  </w:style>
  <w:style w:type="character" w:styleId="NichtaufgelsteErwhnung">
    <w:name w:val="Unresolved Mention"/>
    <w:basedOn w:val="Absatz-Standardschriftart"/>
    <w:uiPriority w:val="99"/>
    <w:semiHidden/>
    <w:unhideWhenUsed/>
    <w:rsid w:val="008A044D"/>
    <w:rPr>
      <w:rFonts w:cs="Times New Roman"/>
      <w:color w:val="605E5C"/>
      <w:shd w:val="clear" w:color="auto" w:fill="E1DFDD"/>
    </w:rPr>
  </w:style>
  <w:style w:type="paragraph" w:styleId="Kopfzeile">
    <w:name w:val="header"/>
    <w:basedOn w:val="Standard"/>
    <w:link w:val="KopfzeileZchn"/>
    <w:uiPriority w:val="99"/>
    <w:unhideWhenUsed/>
    <w:rsid w:val="00434B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434BE0"/>
    <w:rPr>
      <w:rFonts w:cs="Times New Roman"/>
    </w:rPr>
  </w:style>
  <w:style w:type="paragraph" w:styleId="Fuzeile">
    <w:name w:val="footer"/>
    <w:basedOn w:val="Standard"/>
    <w:link w:val="FuzeileZchn"/>
    <w:uiPriority w:val="99"/>
    <w:unhideWhenUsed/>
    <w:rsid w:val="00434BE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434BE0"/>
    <w:rPr>
      <w:rFonts w:cs="Times New Roman"/>
    </w:rPr>
  </w:style>
  <w:style w:type="paragraph" w:styleId="berarbeitung">
    <w:name w:val="Revision"/>
    <w:hidden/>
    <w:uiPriority w:val="99"/>
    <w:semiHidden/>
    <w:rsid w:val="00963ACA"/>
    <w:pPr>
      <w:spacing w:after="0" w:line="240" w:lineRule="auto"/>
    </w:pPr>
    <w:rPr>
      <w:rFonts w:cs="Times New Roman"/>
    </w:rPr>
  </w:style>
  <w:style w:type="character" w:customStyle="1" w:styleId="st">
    <w:name w:val="st"/>
    <w:basedOn w:val="Absatz-Standardschriftart"/>
    <w:rsid w:val="00F52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932081">
      <w:bodyDiv w:val="1"/>
      <w:marLeft w:val="0"/>
      <w:marRight w:val="0"/>
      <w:marTop w:val="0"/>
      <w:marBottom w:val="0"/>
      <w:divBdr>
        <w:top w:val="none" w:sz="0" w:space="0" w:color="auto"/>
        <w:left w:val="none" w:sz="0" w:space="0" w:color="auto"/>
        <w:bottom w:val="none" w:sz="0" w:space="0" w:color="auto"/>
        <w:right w:val="none" w:sz="0" w:space="0" w:color="auto"/>
      </w:divBdr>
    </w:div>
    <w:div w:id="753017208">
      <w:bodyDiv w:val="1"/>
      <w:marLeft w:val="0"/>
      <w:marRight w:val="0"/>
      <w:marTop w:val="0"/>
      <w:marBottom w:val="0"/>
      <w:divBdr>
        <w:top w:val="none" w:sz="0" w:space="0" w:color="auto"/>
        <w:left w:val="none" w:sz="0" w:space="0" w:color="auto"/>
        <w:bottom w:val="none" w:sz="0" w:space="0" w:color="auto"/>
        <w:right w:val="none" w:sz="0" w:space="0" w:color="auto"/>
      </w:divBdr>
    </w:div>
    <w:div w:id="1448742709">
      <w:bodyDiv w:val="1"/>
      <w:marLeft w:val="0"/>
      <w:marRight w:val="0"/>
      <w:marTop w:val="0"/>
      <w:marBottom w:val="0"/>
      <w:divBdr>
        <w:top w:val="none" w:sz="0" w:space="0" w:color="auto"/>
        <w:left w:val="none" w:sz="0" w:space="0" w:color="auto"/>
        <w:bottom w:val="none" w:sz="0" w:space="0" w:color="auto"/>
        <w:right w:val="none" w:sz="0" w:space="0" w:color="auto"/>
      </w:divBdr>
    </w:div>
    <w:div w:id="1608654314">
      <w:bodyDiv w:val="1"/>
      <w:marLeft w:val="0"/>
      <w:marRight w:val="0"/>
      <w:marTop w:val="0"/>
      <w:marBottom w:val="0"/>
      <w:divBdr>
        <w:top w:val="none" w:sz="0" w:space="0" w:color="auto"/>
        <w:left w:val="none" w:sz="0" w:space="0" w:color="auto"/>
        <w:bottom w:val="none" w:sz="0" w:space="0" w:color="auto"/>
        <w:right w:val="none" w:sz="0" w:space="0" w:color="auto"/>
      </w:divBdr>
    </w:div>
    <w:div w:id="1627660195">
      <w:marLeft w:val="0"/>
      <w:marRight w:val="0"/>
      <w:marTop w:val="0"/>
      <w:marBottom w:val="0"/>
      <w:divBdr>
        <w:top w:val="none" w:sz="0" w:space="0" w:color="auto"/>
        <w:left w:val="none" w:sz="0" w:space="0" w:color="auto"/>
        <w:bottom w:val="none" w:sz="0" w:space="0" w:color="auto"/>
        <w:right w:val="none" w:sz="0" w:space="0" w:color="auto"/>
      </w:divBdr>
    </w:div>
    <w:div w:id="1627660198">
      <w:marLeft w:val="0"/>
      <w:marRight w:val="0"/>
      <w:marTop w:val="0"/>
      <w:marBottom w:val="0"/>
      <w:divBdr>
        <w:top w:val="none" w:sz="0" w:space="0" w:color="auto"/>
        <w:left w:val="none" w:sz="0" w:space="0" w:color="auto"/>
        <w:bottom w:val="none" w:sz="0" w:space="0" w:color="auto"/>
        <w:right w:val="none" w:sz="0" w:space="0" w:color="auto"/>
      </w:divBdr>
    </w:div>
    <w:div w:id="1627660201">
      <w:marLeft w:val="0"/>
      <w:marRight w:val="0"/>
      <w:marTop w:val="0"/>
      <w:marBottom w:val="0"/>
      <w:divBdr>
        <w:top w:val="none" w:sz="0" w:space="0" w:color="auto"/>
        <w:left w:val="none" w:sz="0" w:space="0" w:color="auto"/>
        <w:bottom w:val="none" w:sz="0" w:space="0" w:color="auto"/>
        <w:right w:val="none" w:sz="0" w:space="0" w:color="auto"/>
      </w:divBdr>
    </w:div>
    <w:div w:id="1627660204">
      <w:marLeft w:val="0"/>
      <w:marRight w:val="0"/>
      <w:marTop w:val="0"/>
      <w:marBottom w:val="0"/>
      <w:divBdr>
        <w:top w:val="none" w:sz="0" w:space="0" w:color="auto"/>
        <w:left w:val="none" w:sz="0" w:space="0" w:color="auto"/>
        <w:bottom w:val="none" w:sz="0" w:space="0" w:color="auto"/>
        <w:right w:val="none" w:sz="0" w:space="0" w:color="auto"/>
      </w:divBdr>
      <w:divsChild>
        <w:div w:id="1627660199">
          <w:marLeft w:val="0"/>
          <w:marRight w:val="0"/>
          <w:marTop w:val="0"/>
          <w:marBottom w:val="0"/>
          <w:divBdr>
            <w:top w:val="none" w:sz="0" w:space="0" w:color="auto"/>
            <w:left w:val="none" w:sz="0" w:space="0" w:color="auto"/>
            <w:bottom w:val="none" w:sz="0" w:space="0" w:color="auto"/>
            <w:right w:val="none" w:sz="0" w:space="0" w:color="auto"/>
          </w:divBdr>
        </w:div>
      </w:divsChild>
    </w:div>
    <w:div w:id="1627660206">
      <w:marLeft w:val="0"/>
      <w:marRight w:val="0"/>
      <w:marTop w:val="0"/>
      <w:marBottom w:val="0"/>
      <w:divBdr>
        <w:top w:val="none" w:sz="0" w:space="0" w:color="auto"/>
        <w:left w:val="none" w:sz="0" w:space="0" w:color="auto"/>
        <w:bottom w:val="none" w:sz="0" w:space="0" w:color="auto"/>
        <w:right w:val="none" w:sz="0" w:space="0" w:color="auto"/>
      </w:divBdr>
      <w:divsChild>
        <w:div w:id="1627660196">
          <w:marLeft w:val="0"/>
          <w:marRight w:val="0"/>
          <w:marTop w:val="0"/>
          <w:marBottom w:val="0"/>
          <w:divBdr>
            <w:top w:val="none" w:sz="0" w:space="0" w:color="auto"/>
            <w:left w:val="none" w:sz="0" w:space="0" w:color="auto"/>
            <w:bottom w:val="none" w:sz="0" w:space="0" w:color="auto"/>
            <w:right w:val="none" w:sz="0" w:space="0" w:color="auto"/>
          </w:divBdr>
        </w:div>
        <w:div w:id="1627660197">
          <w:marLeft w:val="0"/>
          <w:marRight w:val="0"/>
          <w:marTop w:val="0"/>
          <w:marBottom w:val="0"/>
          <w:divBdr>
            <w:top w:val="none" w:sz="0" w:space="0" w:color="auto"/>
            <w:left w:val="none" w:sz="0" w:space="0" w:color="auto"/>
            <w:bottom w:val="none" w:sz="0" w:space="0" w:color="auto"/>
            <w:right w:val="none" w:sz="0" w:space="0" w:color="auto"/>
          </w:divBdr>
        </w:div>
        <w:div w:id="1627660200">
          <w:marLeft w:val="0"/>
          <w:marRight w:val="0"/>
          <w:marTop w:val="0"/>
          <w:marBottom w:val="0"/>
          <w:divBdr>
            <w:top w:val="none" w:sz="0" w:space="0" w:color="auto"/>
            <w:left w:val="none" w:sz="0" w:space="0" w:color="auto"/>
            <w:bottom w:val="none" w:sz="0" w:space="0" w:color="auto"/>
            <w:right w:val="none" w:sz="0" w:space="0" w:color="auto"/>
          </w:divBdr>
        </w:div>
        <w:div w:id="1627660202">
          <w:marLeft w:val="0"/>
          <w:marRight w:val="0"/>
          <w:marTop w:val="0"/>
          <w:marBottom w:val="0"/>
          <w:divBdr>
            <w:top w:val="none" w:sz="0" w:space="0" w:color="auto"/>
            <w:left w:val="none" w:sz="0" w:space="0" w:color="auto"/>
            <w:bottom w:val="none" w:sz="0" w:space="0" w:color="auto"/>
            <w:right w:val="none" w:sz="0" w:space="0" w:color="auto"/>
          </w:divBdr>
        </w:div>
        <w:div w:id="1627660203">
          <w:marLeft w:val="0"/>
          <w:marRight w:val="0"/>
          <w:marTop w:val="0"/>
          <w:marBottom w:val="0"/>
          <w:divBdr>
            <w:top w:val="none" w:sz="0" w:space="0" w:color="auto"/>
            <w:left w:val="none" w:sz="0" w:space="0" w:color="auto"/>
            <w:bottom w:val="none" w:sz="0" w:space="0" w:color="auto"/>
            <w:right w:val="none" w:sz="0" w:space="0" w:color="auto"/>
          </w:divBdr>
        </w:div>
        <w:div w:id="1627660205">
          <w:marLeft w:val="0"/>
          <w:marRight w:val="0"/>
          <w:marTop w:val="0"/>
          <w:marBottom w:val="0"/>
          <w:divBdr>
            <w:top w:val="none" w:sz="0" w:space="0" w:color="auto"/>
            <w:left w:val="none" w:sz="0" w:space="0" w:color="auto"/>
            <w:bottom w:val="none" w:sz="0" w:space="0" w:color="auto"/>
            <w:right w:val="none" w:sz="0" w:space="0" w:color="auto"/>
          </w:divBdr>
        </w:div>
        <w:div w:id="1627660207">
          <w:marLeft w:val="0"/>
          <w:marRight w:val="0"/>
          <w:marTop w:val="0"/>
          <w:marBottom w:val="0"/>
          <w:divBdr>
            <w:top w:val="none" w:sz="0" w:space="0" w:color="auto"/>
            <w:left w:val="none" w:sz="0" w:space="0" w:color="auto"/>
            <w:bottom w:val="none" w:sz="0" w:space="0" w:color="auto"/>
            <w:right w:val="none" w:sz="0" w:space="0" w:color="auto"/>
          </w:divBdr>
        </w:div>
      </w:divsChild>
    </w:div>
    <w:div w:id="2007325160">
      <w:bodyDiv w:val="1"/>
      <w:marLeft w:val="0"/>
      <w:marRight w:val="0"/>
      <w:marTop w:val="0"/>
      <w:marBottom w:val="0"/>
      <w:divBdr>
        <w:top w:val="none" w:sz="0" w:space="0" w:color="auto"/>
        <w:left w:val="none" w:sz="0" w:space="0" w:color="auto"/>
        <w:bottom w:val="none" w:sz="0" w:space="0" w:color="auto"/>
        <w:right w:val="none" w:sz="0" w:space="0" w:color="auto"/>
      </w:divBdr>
    </w:div>
    <w:div w:id="2029990683">
      <w:bodyDiv w:val="1"/>
      <w:marLeft w:val="0"/>
      <w:marRight w:val="0"/>
      <w:marTop w:val="0"/>
      <w:marBottom w:val="0"/>
      <w:divBdr>
        <w:top w:val="none" w:sz="0" w:space="0" w:color="auto"/>
        <w:left w:val="none" w:sz="0" w:space="0" w:color="auto"/>
        <w:bottom w:val="none" w:sz="0" w:space="0" w:color="auto"/>
        <w:right w:val="none" w:sz="0" w:space="0" w:color="auto"/>
      </w:divBdr>
    </w:div>
    <w:div w:id="2036928006">
      <w:bodyDiv w:val="1"/>
      <w:marLeft w:val="0"/>
      <w:marRight w:val="0"/>
      <w:marTop w:val="0"/>
      <w:marBottom w:val="0"/>
      <w:divBdr>
        <w:top w:val="none" w:sz="0" w:space="0" w:color="auto"/>
        <w:left w:val="none" w:sz="0" w:space="0" w:color="auto"/>
        <w:bottom w:val="none" w:sz="0" w:space="0" w:color="auto"/>
        <w:right w:val="none" w:sz="0" w:space="0" w:color="auto"/>
      </w:divBdr>
      <w:divsChild>
        <w:div w:id="1433823309">
          <w:marLeft w:val="0"/>
          <w:marRight w:val="0"/>
          <w:marTop w:val="0"/>
          <w:marBottom w:val="390"/>
          <w:divBdr>
            <w:top w:val="none" w:sz="0" w:space="0" w:color="auto"/>
            <w:left w:val="none" w:sz="0" w:space="0" w:color="auto"/>
            <w:bottom w:val="none" w:sz="0" w:space="0" w:color="auto"/>
            <w:right w:val="none" w:sz="0" w:space="0" w:color="auto"/>
          </w:divBdr>
          <w:divsChild>
            <w:div w:id="1217005624">
              <w:marLeft w:val="0"/>
              <w:marRight w:val="0"/>
              <w:marTop w:val="0"/>
              <w:marBottom w:val="0"/>
              <w:divBdr>
                <w:top w:val="none" w:sz="0" w:space="0" w:color="auto"/>
                <w:left w:val="none" w:sz="0" w:space="0" w:color="auto"/>
                <w:bottom w:val="none" w:sz="0" w:space="0" w:color="auto"/>
                <w:right w:val="none" w:sz="0" w:space="0" w:color="auto"/>
              </w:divBdr>
              <w:divsChild>
                <w:div w:id="1216431708">
                  <w:marLeft w:val="0"/>
                  <w:marRight w:val="0"/>
                  <w:marTop w:val="0"/>
                  <w:marBottom w:val="0"/>
                  <w:divBdr>
                    <w:top w:val="none" w:sz="0" w:space="0" w:color="auto"/>
                    <w:left w:val="none" w:sz="0" w:space="0" w:color="auto"/>
                    <w:bottom w:val="none" w:sz="0" w:space="0" w:color="auto"/>
                    <w:right w:val="none" w:sz="0" w:space="0" w:color="auto"/>
                  </w:divBdr>
                  <w:divsChild>
                    <w:div w:id="2119716951">
                      <w:marLeft w:val="0"/>
                      <w:marRight w:val="0"/>
                      <w:marTop w:val="0"/>
                      <w:marBottom w:val="0"/>
                      <w:divBdr>
                        <w:top w:val="none" w:sz="0" w:space="0" w:color="auto"/>
                        <w:left w:val="none" w:sz="0" w:space="0" w:color="auto"/>
                        <w:bottom w:val="none" w:sz="0" w:space="0" w:color="auto"/>
                        <w:right w:val="none" w:sz="0" w:space="0" w:color="auto"/>
                      </w:divBdr>
                      <w:divsChild>
                        <w:div w:id="11039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BE35-61A7-4C1B-8064-1FDE245B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InterRed</dc:creator>
  <cp:keywords/>
  <dc:description/>
  <cp:lastModifiedBy>IR-81</cp:lastModifiedBy>
  <cp:revision>33</cp:revision>
  <cp:lastPrinted>2019-02-26T15:14:00Z</cp:lastPrinted>
  <dcterms:created xsi:type="dcterms:W3CDTF">2019-03-08T08:15:00Z</dcterms:created>
  <dcterms:modified xsi:type="dcterms:W3CDTF">2019-05-02T10:41:00Z</dcterms:modified>
</cp:coreProperties>
</file>